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4"/>
        <w:ind w:left="101" w:right="0" w:firstLine="0"/>
        <w:jc w:val="left"/>
        <w:rPr>
          <w:rFonts w:ascii="Arial Black" w:hAnsi="Arial Black"/>
          <w:sz w:val="36"/>
        </w:rPr>
      </w:pPr>
      <w:r>
        <w:rPr>
          <w:rFonts w:ascii="Arial Black" w:hAnsi="Arial Black"/>
          <w:sz w:val="56"/>
        </w:rPr>
        <w:t>E</w:t>
      </w:r>
      <w:r>
        <w:rPr>
          <w:rFonts w:ascii="Arial Black" w:hAnsi="Arial Black"/>
          <w:color w:val="FF0000"/>
          <w:sz w:val="56"/>
        </w:rPr>
        <w:t>T</w:t>
      </w:r>
      <w:r>
        <w:rPr>
          <w:rFonts w:ascii="Arial Black" w:hAnsi="Arial Black"/>
          <w:sz w:val="56"/>
        </w:rPr>
        <w:t>R……</w:t>
      </w:r>
      <w:r>
        <w:rPr>
          <w:rFonts w:ascii="Arial Black" w:hAnsi="Arial Black"/>
          <w:color w:val="999999"/>
          <w:sz w:val="56"/>
        </w:rPr>
        <w:t>……</w:t>
      </w:r>
      <w:r>
        <w:rPr>
          <w:rFonts w:ascii="Arial Black" w:hAnsi="Arial Black"/>
          <w:color w:val="D9D9D9"/>
          <w:sz w:val="56"/>
        </w:rPr>
        <w:t>....</w:t>
      </w:r>
      <w:r>
        <w:rPr>
          <w:rFonts w:ascii="Arial Black" w:hAnsi="Arial Black"/>
          <w:color w:val="F2F2F2"/>
          <w:sz w:val="56"/>
        </w:rPr>
        <w:t>.</w:t>
      </w:r>
      <w:r>
        <w:rPr>
          <w:rFonts w:ascii="Arial Black" w:hAnsi="Arial Black"/>
          <w:color w:val="999999"/>
          <w:sz w:val="36"/>
        </w:rPr>
        <w:t>ARCHITECTURAL WORKSHOP</w:t>
      </w:r>
    </w:p>
    <w:p>
      <w:pPr>
        <w:spacing w:before="1"/>
        <w:ind w:left="101" w:right="0" w:firstLine="0"/>
        <w:jc w:val="left"/>
        <w:rPr>
          <w:sz w:val="28"/>
        </w:rPr>
      </w:pPr>
      <w:r>
        <w:rPr>
          <w:color w:val="999999"/>
          <w:sz w:val="28"/>
        </w:rPr>
        <w:t>Architectural and Engineering Design</w:t>
      </w:r>
      <w:r>
        <w:rPr>
          <w:b/>
          <w:sz w:val="28"/>
        </w:rPr>
        <w:t>.</w:t>
      </w:r>
      <w:r>
        <w:rPr>
          <w:color w:val="999999"/>
          <w:sz w:val="28"/>
        </w:rPr>
        <w:t>Interior Design</w:t>
      </w:r>
      <w:r>
        <w:rPr>
          <w:b/>
          <w:sz w:val="28"/>
        </w:rPr>
        <w:t>.</w:t>
      </w:r>
      <w:r>
        <w:rPr>
          <w:color w:val="999999"/>
          <w:sz w:val="28"/>
        </w:rPr>
        <w:t>Construction Management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6"/>
        <w:rPr>
          <w:sz w:val="31"/>
        </w:rPr>
      </w:pPr>
    </w:p>
    <w:p>
      <w:pPr>
        <w:pStyle w:val="BodyText"/>
        <w:spacing w:line="760" w:lineRule="atLeast"/>
        <w:ind w:left="101" w:right="8744"/>
      </w:pPr>
      <w:r>
        <w:rPr/>
        <w:t>November 27, 2023 City of Pompano</w:t>
      </w:r>
      <w:r>
        <w:rPr>
          <w:spacing w:val="-9"/>
        </w:rPr>
        <w:t> </w:t>
      </w:r>
      <w:r>
        <w:rPr/>
        <w:t>Beach</w:t>
      </w:r>
    </w:p>
    <w:p>
      <w:pPr>
        <w:pStyle w:val="BodyText"/>
        <w:ind w:left="101" w:right="8006"/>
      </w:pPr>
      <w:r>
        <w:rPr/>
        <w:t>Dept. of Development Services Planning and Zoning Division 100 w Atlantic Blvd.</w:t>
      </w:r>
    </w:p>
    <w:p>
      <w:pPr>
        <w:pStyle w:val="BodyText"/>
        <w:spacing w:line="252" w:lineRule="exact"/>
        <w:ind w:left="101"/>
      </w:pPr>
      <w:r>
        <w:rPr/>
        <w:t>Pompano Beach, FL. 33060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208"/>
        <w:ind w:left="101" w:right="0" w:firstLine="0"/>
        <w:jc w:val="left"/>
        <w:rPr>
          <w:b/>
          <w:sz w:val="22"/>
        </w:rPr>
      </w:pPr>
      <w:r>
        <w:rPr>
          <w:b/>
          <w:sz w:val="22"/>
        </w:rPr>
        <w:t>RE: Minor Site Plan Application – 4 Units - SW 9 Ave., Pompano Beach, FL.</w: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spacing w:before="203"/>
        <w:ind w:left="101"/>
      </w:pPr>
      <w:r>
        <w:rPr/>
        <w:t>The Legal Description of this vacant lot is the following:</w:t>
      </w: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37" w:lineRule="auto"/>
        <w:ind w:left="101"/>
      </w:pPr>
      <w:r>
        <w:rPr/>
        <w:t>LOT 1 BLOCK 4 OF FAIRVIEW ADDITION ACCORDING TO BE PLAT THEREOF AS RECORDED IN PLATBOOK 11, PAGE 27 OF THE PUBLIC RECORDS OF BROWARD COUNTY, FLORIDA.</w:t>
      </w:r>
    </w:p>
    <w:p>
      <w:pPr>
        <w:pStyle w:val="BodyText"/>
        <w:spacing w:before="1"/>
        <w:ind w:left="101"/>
      </w:pPr>
      <w:r>
        <w:rPr/>
        <w:t>TOGETHER WITH N1/2 VACATED SW 11 ADJACENT TO SAID LOT OR 99-60 BLK 4.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line="482" w:lineRule="auto" w:before="181"/>
        <w:ind w:left="101" w:right="8764"/>
      </w:pPr>
      <w:r>
        <w:rPr/>
        <w:t>Respectfully submitted. Yours truly,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7"/>
        </w:rPr>
      </w:pPr>
    </w:p>
    <w:p>
      <w:pPr>
        <w:pStyle w:val="BodyText"/>
        <w:spacing w:before="1"/>
        <w:ind w:left="101"/>
      </w:pPr>
      <w:r>
        <w:rPr/>
        <w:t>Arch. Erick Torres, R.A.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32"/>
        </w:rPr>
      </w:pPr>
    </w:p>
    <w:p>
      <w:pPr>
        <w:spacing w:before="0"/>
        <w:ind w:left="101" w:right="0" w:firstLine="0"/>
        <w:jc w:val="left"/>
        <w:rPr>
          <w:sz w:val="26"/>
        </w:rPr>
      </w:pPr>
      <w:r>
        <w:rPr>
          <w:color w:val="999999"/>
          <w:sz w:val="26"/>
        </w:rPr>
        <w:t>7725 sw 155 pl</w:t>
      </w:r>
      <w:r>
        <w:rPr>
          <w:b/>
          <w:sz w:val="26"/>
        </w:rPr>
        <w:t>. </w:t>
      </w:r>
      <w:r>
        <w:rPr>
          <w:color w:val="999999"/>
          <w:sz w:val="26"/>
        </w:rPr>
        <w:t>suite </w:t>
      </w:r>
      <w:hyperlink r:id="rId5">
        <w:r>
          <w:rPr>
            <w:color w:val="999999"/>
            <w:sz w:val="26"/>
          </w:rPr>
          <w:t>44</w:t>
        </w:r>
        <w:r>
          <w:rPr>
            <w:b/>
            <w:sz w:val="26"/>
          </w:rPr>
          <w:t>.</w:t>
        </w:r>
        <w:r>
          <w:rPr>
            <w:color w:val="999999"/>
            <w:sz w:val="26"/>
          </w:rPr>
          <w:t>miami</w:t>
        </w:r>
        <w:r>
          <w:rPr>
            <w:b/>
            <w:sz w:val="26"/>
          </w:rPr>
          <w:t>.</w:t>
        </w:r>
        <w:r>
          <w:rPr>
            <w:color w:val="999999"/>
            <w:sz w:val="26"/>
          </w:rPr>
          <w:t>fl</w:t>
        </w:r>
        <w:r>
          <w:rPr>
            <w:b/>
            <w:sz w:val="26"/>
          </w:rPr>
          <w:t>.</w:t>
        </w:r>
        <w:r>
          <w:rPr>
            <w:color w:val="999999"/>
            <w:sz w:val="26"/>
          </w:rPr>
          <w:t>33193</w:t>
        </w:r>
        <w:r>
          <w:rPr>
            <w:b/>
            <w:sz w:val="26"/>
          </w:rPr>
          <w:t>.</w:t>
        </w:r>
        <w:r>
          <w:rPr>
            <w:color w:val="999999"/>
            <w:sz w:val="26"/>
          </w:rPr>
          <w:t>tel</w:t>
        </w:r>
        <w:r>
          <w:rPr>
            <w:b/>
            <w:sz w:val="26"/>
          </w:rPr>
          <w:t>:</w:t>
        </w:r>
        <w:r>
          <w:rPr>
            <w:b/>
            <w:color w:val="999999"/>
            <w:sz w:val="26"/>
          </w:rPr>
          <w:t>786.715.7731</w:t>
        </w:r>
        <w:r>
          <w:rPr>
            <w:b/>
            <w:sz w:val="26"/>
          </w:rPr>
          <w:t>.</w:t>
        </w:r>
        <w:r>
          <w:rPr>
            <w:color w:val="999999"/>
            <w:sz w:val="26"/>
          </w:rPr>
          <w:t>arch2bc@yahoo</w:t>
        </w:r>
        <w:r>
          <w:rPr>
            <w:b/>
            <w:color w:val="999999"/>
            <w:sz w:val="26"/>
          </w:rPr>
          <w:t>.</w:t>
        </w:r>
        <w:r>
          <w:rPr>
            <w:color w:val="999999"/>
            <w:sz w:val="26"/>
          </w:rPr>
          <w:t>com</w:t>
        </w:r>
        <w:r>
          <w:rPr>
            <w:b/>
            <w:sz w:val="26"/>
          </w:rPr>
          <w:t>.</w:t>
        </w:r>
        <w:r>
          <w:rPr>
            <w:color w:val="A6A6A6"/>
            <w:sz w:val="26"/>
          </w:rPr>
          <w:t>etr-aw.com</w:t>
        </w:r>
      </w:hyperlink>
    </w:p>
    <w:sectPr>
      <w:type w:val="continuous"/>
      <w:pgSz w:w="12240" w:h="15840"/>
      <w:pgMar w:top="80" w:bottom="0" w:left="78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786.715.7731.arch2bc@yahoo.com.etr-aw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 Aguilera</dc:creator>
  <dc:title>004  Legal Description </dc:title>
  <dcterms:created xsi:type="dcterms:W3CDTF">2024-02-15T20:12:23Z</dcterms:created>
  <dcterms:modified xsi:type="dcterms:W3CDTF">2024-02-15T20:12:23Z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Word</vt:lpwstr>
  </property>
  <property fmtid="{D5CDD505-2E9C-101B-9397-08002B2CF9AE}" pid="4" name="LastSaved">
    <vt:filetime>2024-02-15T00:00:00Z</vt:filetime>
  </property>
</Properties>
</file>